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1B309F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817684" w:rsidRDefault="00FA592E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B01CF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старшего </w:t>
      </w:r>
      <w:r w:rsidR="00393E0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государственного налогового инспектора</w:t>
      </w:r>
      <w:r w:rsidR="0081768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правового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отдела </w:t>
      </w:r>
    </w:p>
    <w:p w:rsidR="00FA592E" w:rsidRPr="001B309F" w:rsidRDefault="007B0D57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 И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30 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1B309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E0738C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отдела Межрайонной инспекции 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№ 30 </w:t>
      </w:r>
      <w:r w:rsidR="003863D8" w:rsidRPr="001B309F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  <w:r w:rsidR="009E231D" w:rsidRPr="001B309F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E231D" w:rsidRPr="001B309F">
        <w:rPr>
          <w:rFonts w:ascii="Times New Roman" w:hAnsi="Times New Roman" w:cs="Times New Roman"/>
          <w:sz w:val="26"/>
          <w:szCs w:val="26"/>
        </w:rPr>
        <w:t>)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3E08" w:rsidRPr="00393E08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"специалисты".</w:t>
      </w:r>
    </w:p>
    <w:bookmarkEnd w:id="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1B309F">
        <w:rPr>
          <w:rFonts w:ascii="Times New Roman" w:hAnsi="Times New Roman" w:cs="Times New Roman"/>
          <w:sz w:val="26"/>
          <w:szCs w:val="26"/>
        </w:rPr>
        <w:t>–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01CF8" w:rsidRPr="00B01CF8">
        <w:rPr>
          <w:rFonts w:ascii="Times New Roman" w:hAnsi="Times New Roman" w:cs="Times New Roman"/>
          <w:sz w:val="26"/>
          <w:szCs w:val="26"/>
        </w:rPr>
        <w:t>09-3-4-047</w:t>
      </w:r>
    </w:p>
    <w:p w:rsidR="00FA592E" w:rsidRPr="001B309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1B309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D77200">
        <w:rPr>
          <w:rFonts w:ascii="Times New Roman" w:hAnsi="Times New Roman" w:cs="Times New Roman"/>
          <w:sz w:val="26"/>
          <w:szCs w:val="26"/>
        </w:rPr>
        <w:t xml:space="preserve">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F0049F">
        <w:rPr>
          <w:rFonts w:ascii="Times New Roman" w:hAnsi="Times New Roman" w:cs="Times New Roman"/>
          <w:sz w:val="26"/>
          <w:szCs w:val="26"/>
        </w:rPr>
        <w:t>р</w:t>
      </w:r>
      <w:r w:rsidR="00733146">
        <w:rPr>
          <w:rFonts w:ascii="Times New Roman" w:hAnsi="Times New Roman" w:cs="Times New Roman"/>
          <w:sz w:val="26"/>
          <w:szCs w:val="26"/>
        </w:rPr>
        <w:t>егулирования налоговой деятельности</w:t>
      </w:r>
      <w:r w:rsidR="0035746B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1B309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393E08">
        <w:rPr>
          <w:rFonts w:ascii="Times New Roman" w:hAnsi="Times New Roman" w:cs="Times New Roman"/>
          <w:sz w:val="26"/>
          <w:szCs w:val="26"/>
        </w:rPr>
        <w:t>осуществление</w:t>
      </w:r>
      <w:r w:rsidR="0011002E" w:rsidRPr="0011002E">
        <w:rPr>
          <w:rFonts w:ascii="Times New Roman" w:hAnsi="Times New Roman" w:cs="Times New Roman"/>
          <w:sz w:val="26"/>
          <w:szCs w:val="26"/>
        </w:rPr>
        <w:t xml:space="preserve"> правовой работы в налоговых органах</w:t>
      </w:r>
      <w:r w:rsidR="00F0049F">
        <w:rPr>
          <w:rFonts w:ascii="Times New Roman" w:hAnsi="Times New Roman" w:cs="Times New Roman"/>
          <w:sz w:val="26"/>
          <w:szCs w:val="26"/>
        </w:rPr>
        <w:t>, д</w:t>
      </w:r>
      <w:r w:rsidR="00F0049F" w:rsidRPr="00F0049F">
        <w:rPr>
          <w:rFonts w:ascii="Times New Roman" w:hAnsi="Times New Roman" w:cs="Times New Roman"/>
          <w:sz w:val="26"/>
          <w:szCs w:val="26"/>
        </w:rPr>
        <w:t>осудебное урегулирование налоговых споров</w:t>
      </w:r>
      <w:r w:rsidR="00F0049F" w:rsidRPr="00F0049F">
        <w:rPr>
          <w:rStyle w:val="a5"/>
          <w:rFonts w:ascii="Times New Roman" w:hAnsi="Times New Roman" w:cs="Times New Roman"/>
          <w:sz w:val="26"/>
          <w:szCs w:val="26"/>
          <w:vertAlign w:val="baseline"/>
        </w:rPr>
        <w:t xml:space="preserve"> </w:t>
      </w:r>
      <w:r w:rsidR="00F0049F">
        <w:rPr>
          <w:rFonts w:ascii="Times New Roman" w:hAnsi="Times New Roman" w:cs="Times New Roman"/>
          <w:sz w:val="26"/>
          <w:szCs w:val="26"/>
        </w:rPr>
        <w:t>.</w:t>
      </w:r>
      <w:r w:rsidR="008D10A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1B309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A17A0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393E08">
        <w:rPr>
          <w:rFonts w:ascii="Times New Roman" w:hAnsi="Times New Roman" w:cs="Times New Roman"/>
          <w:sz w:val="26"/>
          <w:szCs w:val="26"/>
        </w:rPr>
        <w:t xml:space="preserve"> инспектора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5D4BEB" w:rsidRPr="001B309F">
        <w:rPr>
          <w:rFonts w:ascii="Times New Roman" w:hAnsi="Times New Roman" w:cs="Times New Roman"/>
          <w:sz w:val="26"/>
          <w:szCs w:val="26"/>
        </w:rPr>
        <w:t>России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№ 30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1B309F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1B309F">
        <w:rPr>
          <w:rFonts w:ascii="Times New Roman" w:hAnsi="Times New Roman" w:cs="Times New Roman"/>
          <w:sz w:val="26"/>
          <w:szCs w:val="26"/>
        </w:rPr>
        <w:t xml:space="preserve">5. </w:t>
      </w:r>
      <w:r w:rsidR="00B01CF8">
        <w:rPr>
          <w:rFonts w:ascii="Times New Roman" w:hAnsi="Times New Roman" w:cs="Times New Roman"/>
          <w:sz w:val="26"/>
          <w:szCs w:val="26"/>
        </w:rPr>
        <w:t>Старший г</w:t>
      </w:r>
      <w:r w:rsidR="00393E0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393E08" w:rsidRPr="00393E08">
        <w:rPr>
          <w:rFonts w:ascii="Times New Roman" w:hAnsi="Times New Roman" w:cs="Times New Roman"/>
          <w:sz w:val="26"/>
          <w:szCs w:val="26"/>
        </w:rPr>
        <w:t xml:space="preserve">начальнику, заместителю начальника </w:t>
      </w:r>
      <w:r w:rsidR="00D77200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7B0D57" w:rsidRPr="001B309F">
        <w:rPr>
          <w:rFonts w:ascii="Times New Roman" w:hAnsi="Times New Roman" w:cs="Times New Roman"/>
          <w:sz w:val="26"/>
          <w:szCs w:val="26"/>
        </w:rPr>
        <w:t>Межрайонной ИФНС России № 30 по Республике Башкортостан.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End w:id="5"/>
    </w:p>
    <w:p w:rsidR="007B0D57" w:rsidRPr="001B309F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  <w:hyperlink w:anchor="sub_55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*(5)</w:t>
        </w:r>
      </w:hyperlink>
    </w:p>
    <w:bookmarkEnd w:id="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1B309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01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36B74" w:rsidRPr="00C36B7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B0D57"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B27E4D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610B88" w:rsidRPr="00610B88" w:rsidRDefault="00610B88" w:rsidP="00610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610B88">
        <w:rPr>
          <w:rFonts w:ascii="Times New Roman" w:hAnsi="Times New Roman" w:cs="Times New Roman"/>
          <w:sz w:val="26"/>
          <w:szCs w:val="26"/>
        </w:rPr>
        <w:t xml:space="preserve">6.1 </w:t>
      </w:r>
      <w:r w:rsidRPr="00610B8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высшего образования. </w:t>
      </w:r>
      <w:r w:rsidRPr="00610B88">
        <w:rPr>
          <w:rFonts w:ascii="Times New Roman" w:hAnsi="Times New Roman" w:cs="Times New Roman"/>
          <w:sz w:val="26"/>
          <w:szCs w:val="26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CF28DC" w:rsidRPr="001B309F" w:rsidRDefault="00CF28D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2"/>
      <w:bookmarkEnd w:id="8"/>
    </w:p>
    <w:p w:rsidR="00732EFB" w:rsidRPr="001B309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4666F6" w:rsidRPr="001B309F">
        <w:rPr>
          <w:rFonts w:ascii="Times New Roman" w:hAnsi="Times New Roman" w:cs="Times New Roman"/>
          <w:sz w:val="26"/>
          <w:szCs w:val="26"/>
        </w:rPr>
        <w:t>2</w:t>
      </w:r>
      <w:r w:rsidR="002647BB" w:rsidRPr="001B309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1B309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1B309F">
        <w:rPr>
          <w:rFonts w:ascii="Times New Roman" w:hAnsi="Times New Roman" w:cs="Times New Roman"/>
          <w:sz w:val="26"/>
          <w:szCs w:val="26"/>
        </w:rPr>
        <w:t>х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1B309F">
        <w:rPr>
          <w:rFonts w:ascii="Times New Roman" w:hAnsi="Times New Roman" w:cs="Times New Roman"/>
          <w:sz w:val="26"/>
          <w:szCs w:val="26"/>
        </w:rPr>
        <w:t>й</w:t>
      </w:r>
      <w:r w:rsidR="00732EFB" w:rsidRPr="001B309F">
        <w:rPr>
          <w:rFonts w:ascii="Times New Roman" w:hAnsi="Times New Roman" w:cs="Times New Roman"/>
          <w:sz w:val="26"/>
          <w:szCs w:val="26"/>
        </w:rPr>
        <w:t>: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основ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  <w:r w:rsidR="00625C8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3"/>
      </w:r>
    </w:p>
    <w:p w:rsidR="001B0D61" w:rsidRPr="001B309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1B309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1B0D6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1B309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1B309F">
        <w:rPr>
          <w:rFonts w:ascii="Times New Roman" w:hAnsi="Times New Roman" w:cs="Times New Roman"/>
          <w:sz w:val="26"/>
          <w:szCs w:val="26"/>
        </w:rPr>
        <w:t>х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1B309F">
        <w:rPr>
          <w:rFonts w:ascii="Times New Roman" w:hAnsi="Times New Roman" w:cs="Times New Roman"/>
          <w:sz w:val="26"/>
          <w:szCs w:val="26"/>
        </w:rPr>
        <w:t>й:</w:t>
      </w:r>
    </w:p>
    <w:p w:rsidR="00334C6B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6.3.1</w:t>
      </w:r>
      <w:r w:rsidR="00B465CE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</w:t>
      </w:r>
      <w:r w:rsidR="00334C6B" w:rsidRPr="001B309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D636AE" w:rsidRPr="001B309F" w:rsidRDefault="00D636AE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</w:p>
    <w:bookmarkEnd w:id="11"/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Арбитражный процессуальный кодекс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процессуальный кодекс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конституционный закон от 31 декабря 1996 г.                    № 1-ФКЗ «О судебной системе Российской Федерации»;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334C6B" w:rsidRPr="001B309F" w:rsidRDefault="00B01CF8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Старший г</w:t>
      </w:r>
      <w:r w:rsidR="00C36B74" w:rsidRP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>осударственн</w:t>
      </w:r>
      <w:r w:rsid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ый </w:t>
      </w:r>
      <w:r w:rsidR="00C36B74" w:rsidRP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</w:t>
      </w:r>
      <w:r w:rsid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>ый</w:t>
      </w:r>
      <w:r w:rsidR="00C36B74" w:rsidRPr="00C36B7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инспектор </w:t>
      </w:r>
      <w:r w:rsidR="007B0D57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отдела</w:t>
      </w:r>
      <w:r w:rsidR="00334C6B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1B309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23DC" w:rsidRDefault="00334C6B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2</w:t>
      </w:r>
      <w:r w:rsidR="00B465CE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порядок подготовки и правовой экспертизы законопроектов и проектов нормативных правовых актов;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рассмотрения материалов налоговой проверки;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налоговых споров налогоплательщиков в досудебном и судебном порядке;</w:t>
      </w:r>
    </w:p>
    <w:p w:rsidR="00FF105B" w:rsidRPr="001B309F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практика применения законодательства Российской Федерации о налогах и сборах</w:t>
      </w:r>
      <w:proofErr w:type="gramStart"/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12D7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B30C6" w:rsidRPr="001B309F">
        <w:rPr>
          <w:rStyle w:val="a5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4"/>
      </w:r>
      <w:proofErr w:type="gramEnd"/>
    </w:p>
    <w:p w:rsidR="009D3E15" w:rsidRPr="001B309F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4</w:t>
      </w:r>
      <w:r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1B309F" w:rsidRDefault="00D636AE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D636AE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  <w:r w:rsidR="00C7559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5"/>
      </w:r>
    </w:p>
    <w:bookmarkEnd w:id="13"/>
    <w:p w:rsidR="00FA592E" w:rsidRPr="001B309F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0D0068" w:rsidRPr="001B309F">
        <w:rPr>
          <w:rFonts w:ascii="Times New Roman" w:hAnsi="Times New Roman" w:cs="Times New Roman"/>
          <w:sz w:val="26"/>
          <w:szCs w:val="26"/>
        </w:rPr>
        <w:t>5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1B309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B309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B309F">
        <w:rPr>
          <w:rFonts w:ascii="Times New Roman" w:hAnsi="Times New Roman" w:cs="Times New Roman"/>
          <w:sz w:val="26"/>
          <w:szCs w:val="26"/>
        </w:rPr>
        <w:t>х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у</w:t>
      </w:r>
      <w:r w:rsidRPr="001B309F">
        <w:rPr>
          <w:rFonts w:ascii="Times New Roman" w:hAnsi="Times New Roman" w:cs="Times New Roman"/>
          <w:sz w:val="26"/>
          <w:szCs w:val="26"/>
        </w:rPr>
        <w:t>мени</w:t>
      </w:r>
      <w:r w:rsidR="00295DA6" w:rsidRPr="001B309F">
        <w:rPr>
          <w:rFonts w:ascii="Times New Roman" w:hAnsi="Times New Roman" w:cs="Times New Roman"/>
          <w:sz w:val="26"/>
          <w:szCs w:val="26"/>
        </w:rPr>
        <w:t>й</w:t>
      </w:r>
      <w:r w:rsidRPr="001B309F">
        <w:rPr>
          <w:rFonts w:ascii="Times New Roman" w:hAnsi="Times New Roman" w:cs="Times New Roman"/>
          <w:sz w:val="26"/>
          <w:szCs w:val="26"/>
        </w:rPr>
        <w:t>: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450A3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6"/>
      </w:r>
    </w:p>
    <w:p w:rsidR="000B6CC0" w:rsidRPr="001B309F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642"/>
      <w:bookmarkEnd w:id="10"/>
      <w:r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03225B" w:rsidRPr="001B309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B309F">
        <w:rPr>
          <w:rFonts w:ascii="Times New Roman" w:hAnsi="Times New Roman" w:cs="Times New Roman"/>
          <w:sz w:val="26"/>
          <w:szCs w:val="26"/>
        </w:rPr>
        <w:t>х</w:t>
      </w:r>
      <w:r w:rsidR="007D7498" w:rsidRPr="001B309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B309F">
        <w:rPr>
          <w:rFonts w:ascii="Times New Roman" w:hAnsi="Times New Roman" w:cs="Times New Roman"/>
          <w:sz w:val="26"/>
          <w:szCs w:val="26"/>
        </w:rPr>
        <w:t>й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:  </w:t>
      </w:r>
      <w:r w:rsidR="00B023DC"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</w:t>
      </w:r>
      <w:r w:rsidR="00B023DC"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  <w:r w:rsidR="0005148A" w:rsidRPr="001B309F">
        <w:rPr>
          <w:rFonts w:ascii="Times New Roman" w:eastAsia="Times New Roman" w:hAnsi="Times New Roman"/>
          <w:sz w:val="26"/>
          <w:szCs w:val="26"/>
          <w:lang w:bidi="en-US"/>
        </w:rPr>
        <w:t>.</w:t>
      </w:r>
      <w:r w:rsidR="00D2759D" w:rsidRPr="001B309F">
        <w:rPr>
          <w:rStyle w:val="a5"/>
          <w:rFonts w:ascii="Times New Roman" w:eastAsia="Times New Roman" w:hAnsi="Times New Roman"/>
          <w:sz w:val="26"/>
          <w:szCs w:val="26"/>
          <w:lang w:bidi="en-US"/>
        </w:rPr>
        <w:footnoteReference w:id="7"/>
      </w:r>
    </w:p>
    <w:p w:rsidR="00FA592E" w:rsidRPr="001B309F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68"/>
      <w:bookmarkEnd w:id="14"/>
      <w:r w:rsidRPr="001B309F">
        <w:rPr>
          <w:rFonts w:ascii="Times New Roman" w:hAnsi="Times New Roman" w:cs="Times New Roman"/>
          <w:sz w:val="26"/>
          <w:szCs w:val="26"/>
        </w:rPr>
        <w:t>6.7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  <w:r w:rsidR="00B023DC" w:rsidRPr="00B023DC">
        <w:rPr>
          <w:rFonts w:ascii="Times New Roman" w:hAnsi="Times New Roman" w:cs="Times New Roman"/>
          <w:sz w:val="26"/>
          <w:szCs w:val="26"/>
        </w:rPr>
        <w:t xml:space="preserve"> ведение</w:t>
      </w:r>
      <w:r w:rsidR="00D636AE">
        <w:rPr>
          <w:rFonts w:ascii="Times New Roman" w:hAnsi="Times New Roman" w:cs="Times New Roman"/>
          <w:sz w:val="26"/>
          <w:szCs w:val="26"/>
        </w:rPr>
        <w:t xml:space="preserve"> исковой и претензионной работы</w:t>
      </w:r>
      <w:r w:rsidR="004953A4" w:rsidRPr="001B309F">
        <w:rPr>
          <w:rFonts w:ascii="Times New Roman" w:hAnsi="Times New Roman" w:cs="Times New Roman"/>
          <w:sz w:val="26"/>
          <w:szCs w:val="26"/>
        </w:rPr>
        <w:t>.</w:t>
      </w:r>
      <w:r w:rsidR="00C863C8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8"/>
      </w:r>
    </w:p>
    <w:p w:rsidR="004953A4" w:rsidRPr="001B309F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C46D5" w:rsidRPr="001B309F" w:rsidRDefault="006C46D5" w:rsidP="006C46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bookmarkStart w:id="18" w:name="sub_1400"/>
      <w:r w:rsidRPr="001B309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Pr="00004D9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статьями 14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15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17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6C46D5" w:rsidRDefault="006C46D5" w:rsidP="006C46D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8"/>
      <w:bookmarkEnd w:id="17"/>
      <w:r w:rsidRPr="001B309F">
        <w:rPr>
          <w:rFonts w:ascii="Times New Roman" w:hAnsi="Times New Roman" w:cs="Times New Roman"/>
          <w:sz w:val="26"/>
          <w:szCs w:val="26"/>
        </w:rPr>
        <w:t xml:space="preserve">8. В целях реализации задач и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>функций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возложенных на </w:t>
      </w:r>
      <w:r>
        <w:rPr>
          <w:rFonts w:ascii="Times New Roman" w:hAnsi="Times New Roman" w:cs="Times New Roman"/>
          <w:sz w:val="26"/>
          <w:szCs w:val="26"/>
        </w:rPr>
        <w:t xml:space="preserve">правовой </w:t>
      </w:r>
      <w:r w:rsidRPr="001B309F">
        <w:rPr>
          <w:rFonts w:ascii="Times New Roman" w:hAnsi="Times New Roman" w:cs="Times New Roman"/>
          <w:sz w:val="26"/>
          <w:szCs w:val="26"/>
        </w:rPr>
        <w:t xml:space="preserve">отдел </w:t>
      </w:r>
      <w:r w:rsidRPr="00C36B74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C36B74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 инспектор</w:t>
      </w:r>
      <w:r w:rsidRPr="00C36B74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исполняет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следующие должностные обязанности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11771">
        <w:rPr>
          <w:rFonts w:ascii="Times New Roman" w:hAnsi="Times New Roman" w:cs="Times New Roman"/>
          <w:color w:val="000000"/>
          <w:spacing w:val="5"/>
          <w:sz w:val="26"/>
          <w:szCs w:val="26"/>
        </w:rPr>
        <w:tab/>
      </w:r>
      <w:bookmarkStart w:id="20" w:name="sub_1009"/>
      <w:bookmarkEnd w:id="19"/>
      <w:proofErr w:type="gramStart"/>
      <w:r w:rsidRPr="00E275FA">
        <w:rPr>
          <w:rFonts w:ascii="Times New Roman" w:hAnsi="Times New Roman" w:cs="Times New Roman"/>
          <w:spacing w:val="5"/>
          <w:sz w:val="26"/>
          <w:szCs w:val="26"/>
        </w:rPr>
        <w:t>- подготовка заключений по письменным возражениям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</w:t>
      </w:r>
      <w:proofErr w:type="gramEnd"/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направление заключений по возражениям (пояснений, ходатайств) налогоплательщиков (налоговых агентов, плательщиков сборов) на акты, составленные по результатам осуществления мероприятий налогового контроля;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подготовка заключений по жалобам в соответствии с запросами вышестоящего налогового органа;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 xml:space="preserve">- подготовка заключений по заявлениям и жалобам на действия (бездействия) должностных лиц налогового органа, за исключением руководителя инспекции и его заместителей, по вопросам применения законодательства РФ о налогах и сборах, либо иных актов законодательства РФ, </w:t>
      </w:r>
      <w:proofErr w:type="gramStart"/>
      <w:r w:rsidRPr="00E275FA">
        <w:rPr>
          <w:rFonts w:ascii="Times New Roman" w:hAnsi="Times New Roman" w:cs="Times New Roman"/>
          <w:spacing w:val="5"/>
          <w:sz w:val="26"/>
          <w:szCs w:val="26"/>
        </w:rPr>
        <w:t>контроль за</w:t>
      </w:r>
      <w:proofErr w:type="gramEnd"/>
      <w:r w:rsidRPr="00E275FA">
        <w:rPr>
          <w:rFonts w:ascii="Times New Roman" w:hAnsi="Times New Roman" w:cs="Times New Roman"/>
          <w:spacing w:val="5"/>
          <w:sz w:val="26"/>
          <w:szCs w:val="26"/>
        </w:rPr>
        <w:t xml:space="preserve"> исполнением которых возложен на налоговый орган; </w:t>
      </w:r>
    </w:p>
    <w:p w:rsidR="006C46D5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осуществление </w:t>
      </w:r>
      <w:r>
        <w:rPr>
          <w:rFonts w:ascii="Times New Roman" w:hAnsi="Times New Roman" w:cs="Times New Roman"/>
          <w:sz w:val="26"/>
          <w:szCs w:val="26"/>
        </w:rPr>
        <w:t>примирительных процедур и оперативное урегулирование споров с налогоплательщиками;</w:t>
      </w:r>
    </w:p>
    <w:p w:rsidR="006C46D5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проведение информационно-разъяснительной работы с налогоплательщиками о порядке и сроках реализации внесудебных процедур урегулирования споров;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E275FA">
        <w:rPr>
          <w:rFonts w:ascii="Times New Roman" w:hAnsi="Times New Roman" w:cs="Times New Roman"/>
          <w:spacing w:val="5"/>
          <w:sz w:val="26"/>
          <w:szCs w:val="26"/>
        </w:rPr>
        <w:t>направление сведений о судебной практике по оспариванию постановлений налоговых органов о привлечении к административной ответственности;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lastRenderedPageBreak/>
        <w:t>-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E275FA">
        <w:rPr>
          <w:rFonts w:ascii="Times New Roman" w:hAnsi="Times New Roman" w:cs="Times New Roman"/>
          <w:spacing w:val="5"/>
          <w:sz w:val="26"/>
          <w:szCs w:val="26"/>
        </w:rPr>
        <w:t>направление в УФНС России по РБ информации о проведенных заседаниях рабочих групп и рассмотрений по изучению отрицательных результатов рассмотрения жалоб;</w:t>
      </w:r>
    </w:p>
    <w:p w:rsidR="006C46D5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защита государственных интересов в арбитражных судах и судах общей юрисдикции;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proofErr w:type="gramStart"/>
      <w:r w:rsidRPr="00395C8A">
        <w:rPr>
          <w:rFonts w:ascii="Times New Roman" w:hAnsi="Times New Roman" w:cs="Times New Roman"/>
          <w:spacing w:val="5"/>
          <w:sz w:val="26"/>
          <w:szCs w:val="26"/>
        </w:rPr>
        <w:t>- подготовка проекта заявления в порядке, предусмотренном пп.2 п.2 ст.45 Налогового кодекса РФ в арбитражный суд о взыскании задолженности с организации, являющейся в соответствии с Гражданским кодексом РФ основной или дочерней по отношению к налогоплательщику (состоящая на учете в Инспекции  организация, являющаяся в соответствии с гражданским законодательством РФ по отношению к другой организации основной или дочерней) или признанная</w:t>
      </w:r>
      <w:proofErr w:type="gramEnd"/>
      <w:r w:rsidRPr="00395C8A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proofErr w:type="gramStart"/>
      <w:r w:rsidRPr="00395C8A">
        <w:rPr>
          <w:rFonts w:ascii="Times New Roman" w:hAnsi="Times New Roman" w:cs="Times New Roman"/>
          <w:spacing w:val="5"/>
          <w:sz w:val="26"/>
          <w:szCs w:val="26"/>
        </w:rPr>
        <w:t>судом иным образом зависимой с ним; направление вышеуказанного заявления со всеми приложениями на согласование в правовой отдел Управления ФНС России по Республике Башкортостан не позднее пяти рабочих дней со дня выявления оснований для подготовки и направления заявления и не позднее 45 календарных дней до истечения шести месяцев с окончания срока уплаты задолженности;</w:t>
      </w:r>
      <w:proofErr w:type="gramEnd"/>
      <w:r w:rsidRPr="00395C8A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proofErr w:type="gramStart"/>
      <w:r w:rsidRPr="00395C8A">
        <w:rPr>
          <w:rFonts w:ascii="Times New Roman" w:hAnsi="Times New Roman" w:cs="Times New Roman"/>
          <w:spacing w:val="5"/>
          <w:sz w:val="26"/>
          <w:szCs w:val="26"/>
        </w:rPr>
        <w:t>в случае согласования проекта заявления не позднее трех рабочих дней направлять (представлять) в суд заявление в порядке, установленном арбитражно-процессуальным законодательством Российской Федерации; одновременно с заявлением направлять в суд ходатайство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организации;</w:t>
      </w:r>
      <w:proofErr w:type="gramEnd"/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-визирование протоколов по делам об административных правонарушениях;</w:t>
      </w:r>
    </w:p>
    <w:p w:rsidR="006C46D5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-обеспечение применения на судебных заседаниях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, а так же при рассмотрении материалов налоговых проверок </w:t>
      </w:r>
      <w:r w:rsidRPr="00E275FA">
        <w:rPr>
          <w:rFonts w:ascii="Times New Roman" w:hAnsi="Times New Roman" w:cs="Times New Roman"/>
          <w:spacing w:val="5"/>
          <w:sz w:val="26"/>
          <w:szCs w:val="26"/>
        </w:rPr>
        <w:t xml:space="preserve"> аудиозаписи;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-составление протоколов рассмотрения материалов проверок </w:t>
      </w:r>
      <w:proofErr w:type="gramStart"/>
      <w:r>
        <w:rPr>
          <w:rFonts w:ascii="Times New Roman" w:hAnsi="Times New Roman" w:cs="Times New Roman"/>
          <w:spacing w:val="5"/>
          <w:sz w:val="26"/>
          <w:szCs w:val="26"/>
        </w:rPr>
        <w:t>согласно</w:t>
      </w:r>
      <w:proofErr w:type="gramEnd"/>
      <w:r>
        <w:rPr>
          <w:rFonts w:ascii="Times New Roman" w:hAnsi="Times New Roman" w:cs="Times New Roman"/>
          <w:spacing w:val="5"/>
          <w:sz w:val="26"/>
          <w:szCs w:val="26"/>
        </w:rPr>
        <w:t xml:space="preserve"> внутреннего распорядительного документа Инспекции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-производство, участие и юридическое сопровождение дел о налоговых и административных правонарушениях (в том числе нарушениях законодательства о применении ККТ, в области производства и оборота алкогольной и табачной продукции и др.), нарушениях законодательства о налогах и сборах с последующим представлением на утверждение начальнику инспекции;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осуществление мониторинга судебной практики по налоговым спорам, в целях учета позиции судебных органов при визировании решений по результатам контрольных мероприятий;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-обеспечение подготовки докладных записок руководству инспекции на акты налогового контроля в случае установления возможности наступления спорной ситуации на стадиях досудебного и судебного урегулирования по результатам проведенного анализа актов налогового контроля при отсутствии возражений налогоплательщика;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-соблюдение положений Административного регламента по предоставлению государственной услуги по бесплатному информированию налогоплательщиков, плательщиков сборов и налоговых агентов, утвержденного приказом Минфина РФ от 02.07.2012 № 99н;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lastRenderedPageBreak/>
        <w:t>- выполнение работ по самоконтролю базы данных ПК «Система ЭОД местного уровня»;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обеспечение своевременности и полноты ведения, эффективности использования информационного ресурса  «Журнал учета работы по досудебному урегулированию»;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обеспечение полноты ведения информационного ресурса «Журнал учета заявлений /исков по делам с участием налоговых органов»;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ведение федерального информационного ресурса «Сведения о лицах, отказавшихся в суде от участия (руководства) в организации»;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обеспечение достоверности статистической налоговой отчетности  по форме 3-НС;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формирование установленной отчетности и отдельных показателей статистической налоговой отчетности по предмету деятельности отдела: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предоставление пояснительной записки к отчету по форме 3-НС;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направление в УФНС России по РБ информации о количестве решений судов 1 инстанции, вынесенных в течение месяца;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представление анализа сопоставления результатов контрольной работы с отмененными суммами;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-направление сведений об итогах работы по ДСУ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предоставление информации о результатах обжалования налогоплательщиками в судебных органах решений УФНС и ФНС, вынесенных по результатам рассмотрения жалоб;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участие в обучении работников инспекции, проведение совещаний – семинаров по вопросам направления деятельности;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составление заключений по служебным проверкам;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выполнение работ по самоконтролю базы данных ПК «Система ЭОД местного уровня» в отсутствие ответственного сотрудника;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подготовка, корректировка и поддержание в актуальном состоянии справочников и таблиц нормативно-справочной информации, ведение которых закреплено за подразделениями Инспекции приказом Инспекции;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инструктирование и консультирование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E275FA">
        <w:rPr>
          <w:rFonts w:ascii="Times New Roman" w:hAnsi="Times New Roman" w:cs="Times New Roman"/>
          <w:spacing w:val="5"/>
          <w:sz w:val="26"/>
          <w:szCs w:val="26"/>
        </w:rPr>
        <w:t>ии и АО</w:t>
      </w:r>
      <w:proofErr w:type="gramEnd"/>
      <w:r w:rsidRPr="00E275FA">
        <w:rPr>
          <w:rFonts w:ascii="Times New Roman" w:hAnsi="Times New Roman" w:cs="Times New Roman"/>
          <w:spacing w:val="5"/>
          <w:sz w:val="26"/>
          <w:szCs w:val="26"/>
        </w:rPr>
        <w:t xml:space="preserve"> «ГНИВЦ»;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lastRenderedPageBreak/>
        <w:t>-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подготовка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анализ и систематизация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обеспечение исполнения Приказа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 индивидуальными предпринимателями, в иной налоговый орган»;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 xml:space="preserve">- осуществление сбора, систематизации, обработки и анализа информации образующейся при составлении заключений по возражениям (жалобам, обращениям) налогоплательщиков 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принятие мер по недопущению любой возможности возникновения конфликта интересов;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уведомление руководства Инспекции и сотрудника по собственной безопасности Инспекции о возникшем конфликте интересов или о возможности его возникновения, как только ему станет об этом известно;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ведение в установленном порядке делопроизводства, осуществление хранения документов правового отдела, передача их на архивное хранение;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корректное и внимательное отношение к налогоплательщикам, их представителям и иным участникам налоговых правоотношений, не унижая их честь и достоинство;</w:t>
      </w:r>
    </w:p>
    <w:p w:rsidR="006C46D5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t>- соблюдение налоговой тайны;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осуществление внутреннего контроля деятельности по технологическим процессам ФНС России;</w:t>
      </w:r>
    </w:p>
    <w:p w:rsidR="006C46D5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участие в подготовке и рассмотрении  писем по курируемым вопросам;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оказание практической помощи структурным подразделениям Инспекции по вопросам, относящимся к компетенции отдела;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соблюдение служебного распорядка Инспекции;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>-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 xml:space="preserve"> уведомление представителя нанимателя об обращениях в целях склонения к совершению  коррупционных правонарушений;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повышение уровня профессиональных знаний.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соблюдение установленных требований по информационной безопасности.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 xml:space="preserve"> соблюдение Кодекса этики и служебного поведения </w:t>
      </w:r>
      <w:proofErr w:type="gramStart"/>
      <w:r w:rsidRPr="000A3EBE">
        <w:rPr>
          <w:rFonts w:ascii="Times New Roman" w:hAnsi="Times New Roman" w:cs="Times New Roman"/>
          <w:spacing w:val="5"/>
          <w:sz w:val="26"/>
          <w:szCs w:val="26"/>
        </w:rPr>
        <w:t>государственных</w:t>
      </w:r>
      <w:proofErr w:type="gramEnd"/>
      <w:r w:rsidRPr="000A3EBE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0A3EBE">
        <w:rPr>
          <w:rFonts w:ascii="Times New Roman" w:hAnsi="Times New Roman" w:cs="Times New Roman"/>
          <w:spacing w:val="5"/>
          <w:sz w:val="26"/>
          <w:szCs w:val="26"/>
        </w:rPr>
        <w:lastRenderedPageBreak/>
        <w:t>гражданских служащих Федеральной налоговой службы.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соблюдение основных принципов телефонного информирования и требований к внешнему виду   должностных лиц;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выполнение обязанностей    временно  отсутствующего сотрудника отдела, осуществление в пределах компетенции отдела иных функций по поручению начальника Инспекции, начальника отдела;</w:t>
      </w:r>
    </w:p>
    <w:p w:rsidR="006C46D5" w:rsidRPr="00E13FD6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 xml:space="preserve">участие     в    осуществлении    организационно 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 -  технического обеспечения  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>деятельности комиссии по осуществлению закупок в части исполнения следующих функций:</w:t>
      </w:r>
    </w:p>
    <w:p w:rsidR="006C46D5" w:rsidRPr="00E13FD6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 xml:space="preserve"> участие  в обеспечении подготовки обоснования закупки при формировании плана закупок; во взаимодействии с поставщиком (подрядчиком, исполнителем) при изменении, расторжении контракта, при применении меры ответственности, участие в совершении иных действий в случае нарушения поставщиком (подрядчиком, исполнителем) условий контракта;</w:t>
      </w:r>
    </w:p>
    <w:p w:rsidR="006C46D5" w:rsidRPr="00E13FD6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 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>организация в случае необходимости консультации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6C46D5" w:rsidRPr="00E13FD6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>предоставление  возможности всем участникам закупки, подавшим заявки на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>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6C46D5" w:rsidRPr="00E13FD6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>участие в согласовании  и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Инспекции и размещает их в единой информационной системе;</w:t>
      </w:r>
    </w:p>
    <w:p w:rsidR="006C46D5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E13FD6">
        <w:rPr>
          <w:rFonts w:ascii="Times New Roman" w:hAnsi="Times New Roman" w:cs="Times New Roman"/>
          <w:spacing w:val="5"/>
          <w:sz w:val="26"/>
          <w:szCs w:val="26"/>
        </w:rPr>
        <w:t xml:space="preserve">участие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органах контроля, указанных в Федеральном законе, и участвует в подготовке материалов для осуществления претензионной работы. При необходимости, участвует совместно с работниками группы осуществления </w:t>
      </w:r>
      <w:proofErr w:type="spellStart"/>
      <w:r w:rsidRPr="00E13FD6">
        <w:rPr>
          <w:rFonts w:ascii="Times New Roman" w:hAnsi="Times New Roman" w:cs="Times New Roman"/>
          <w:spacing w:val="5"/>
          <w:sz w:val="26"/>
          <w:szCs w:val="26"/>
        </w:rPr>
        <w:t>претензионно</w:t>
      </w:r>
      <w:proofErr w:type="spellEnd"/>
      <w:r w:rsidRPr="00E13FD6">
        <w:rPr>
          <w:rFonts w:ascii="Times New Roman" w:hAnsi="Times New Roman" w:cs="Times New Roman"/>
          <w:spacing w:val="5"/>
          <w:sz w:val="26"/>
          <w:szCs w:val="26"/>
        </w:rPr>
        <w:t>-исковой работы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суде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>соб</w:t>
      </w:r>
      <w:r>
        <w:rPr>
          <w:rFonts w:ascii="Times New Roman" w:hAnsi="Times New Roman" w:cs="Times New Roman"/>
          <w:spacing w:val="5"/>
          <w:sz w:val="26"/>
          <w:szCs w:val="26"/>
        </w:rPr>
        <w:t>людать требования охраны труда.</w:t>
      </w:r>
    </w:p>
    <w:p w:rsidR="006C46D5" w:rsidRPr="000A3EBE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 xml:space="preserve"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6C46D5" w:rsidRPr="00E275FA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>-</w:t>
      </w:r>
      <w:r w:rsidRPr="000A3EBE">
        <w:rPr>
          <w:rFonts w:ascii="Times New Roman" w:hAnsi="Times New Roman" w:cs="Times New Roman"/>
          <w:spacing w:val="5"/>
          <w:sz w:val="26"/>
          <w:szCs w:val="26"/>
        </w:rPr>
        <w:t xml:space="preserve"> 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6C46D5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E275FA">
        <w:rPr>
          <w:rFonts w:ascii="Times New Roman" w:hAnsi="Times New Roman" w:cs="Times New Roman"/>
          <w:spacing w:val="5"/>
          <w:sz w:val="26"/>
          <w:szCs w:val="26"/>
        </w:rPr>
        <w:lastRenderedPageBreak/>
        <w:t>-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E275FA">
        <w:rPr>
          <w:rFonts w:ascii="Times New Roman" w:hAnsi="Times New Roman" w:cs="Times New Roman"/>
          <w:spacing w:val="5"/>
          <w:sz w:val="26"/>
          <w:szCs w:val="26"/>
        </w:rPr>
        <w:t>выполнение другой работы по указанию руководства инспекции.</w:t>
      </w:r>
    </w:p>
    <w:p w:rsidR="006C46D5" w:rsidRDefault="006C46D5" w:rsidP="006C46D5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Pr="007D644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отдела имеет право: </w:t>
      </w:r>
    </w:p>
    <w:p w:rsidR="006C46D5" w:rsidRPr="001B309F" w:rsidRDefault="006C46D5" w:rsidP="006C4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Инспекцию в органах  местного самоуправления, а также в судебных органах Российской Федерации;</w:t>
      </w:r>
    </w:p>
    <w:p w:rsidR="006C46D5" w:rsidRDefault="006C46D5" w:rsidP="006C4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5D6066">
        <w:rPr>
          <w:rFonts w:ascii="Times New Roman" w:hAnsi="Times New Roman" w:cs="Times New Roman"/>
          <w:color w:val="000000"/>
          <w:sz w:val="26"/>
          <w:szCs w:val="26"/>
        </w:rPr>
        <w:t>вносить руководству Инспекции предложения по любым вопросам, отнесенным к компетенции отдела;</w:t>
      </w:r>
    </w:p>
    <w:p w:rsidR="006C46D5" w:rsidRPr="00A36032" w:rsidRDefault="006C46D5" w:rsidP="006C46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A36032">
        <w:rPr>
          <w:rFonts w:ascii="Times New Roman" w:hAnsi="Times New Roman" w:cs="Times New Roman"/>
          <w:color w:val="000000"/>
          <w:sz w:val="26"/>
          <w:szCs w:val="26"/>
        </w:rPr>
        <w:t>получать из отделов осуществляющих контрольные функции, не позднее рабочего дня, следующего за днем поступления запроса о представлении документов, материалов проверки;</w:t>
      </w:r>
    </w:p>
    <w:p w:rsidR="006C46D5" w:rsidRPr="00A36032" w:rsidRDefault="006C46D5" w:rsidP="006C46D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36032">
        <w:rPr>
          <w:rFonts w:ascii="Times New Roman" w:hAnsi="Times New Roman" w:cs="Times New Roman"/>
          <w:sz w:val="26"/>
          <w:szCs w:val="26"/>
        </w:rPr>
        <w:t xml:space="preserve">давать разъяснения по вопросам, отнесенным  к компетенции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36032">
        <w:rPr>
          <w:rFonts w:ascii="Times New Roman" w:hAnsi="Times New Roman" w:cs="Times New Roman"/>
          <w:sz w:val="26"/>
          <w:szCs w:val="26"/>
        </w:rPr>
        <w:t>тдела;</w:t>
      </w:r>
    </w:p>
    <w:p w:rsidR="006C46D5" w:rsidRPr="001B309F" w:rsidRDefault="006C46D5" w:rsidP="006C46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0"/>
      <w:bookmarkEnd w:id="20"/>
      <w:r w:rsidRPr="001B309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>
        <w:rPr>
          <w:rFonts w:ascii="Times New Roman" w:hAnsi="Times New Roman" w:cs="Times New Roman"/>
          <w:sz w:val="26"/>
          <w:szCs w:val="26"/>
        </w:rPr>
        <w:t>Старший г</w:t>
      </w:r>
      <w:r w:rsidRPr="007D644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B309F">
        <w:rPr>
          <w:rFonts w:ascii="Times New Roman" w:hAnsi="Times New Roman" w:cs="Times New Roman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Положением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постановлением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 2017, N 15 (ч. 1), ст. 2194), приказами (распоряжениями) ФНС России, УФНС России по Республике Башкортостан, Межрайонной ИФНС России № 30 по РБ.</w:t>
      </w:r>
    </w:p>
    <w:p w:rsidR="006C46D5" w:rsidRPr="001B309F" w:rsidRDefault="006C46D5" w:rsidP="006C46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1"/>
      <w:bookmarkEnd w:id="21"/>
      <w:r w:rsidRPr="001B309F">
        <w:rPr>
          <w:rFonts w:ascii="Times New Roman" w:hAnsi="Times New Roman" w:cs="Times New Roman"/>
          <w:sz w:val="26"/>
          <w:szCs w:val="26"/>
        </w:rPr>
        <w:t xml:space="preserve">11. </w:t>
      </w:r>
      <w:r>
        <w:rPr>
          <w:rFonts w:ascii="Times New Roman" w:hAnsi="Times New Roman" w:cs="Times New Roman"/>
          <w:sz w:val="26"/>
          <w:szCs w:val="26"/>
        </w:rPr>
        <w:t>Старший г</w:t>
      </w:r>
      <w:r w:rsidRPr="007D644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B309F">
        <w:rPr>
          <w:rFonts w:ascii="Times New Roman" w:hAnsi="Times New Roman"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законодательством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2"/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B01CF8" w:rsidRPr="00B01CF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</w:t>
      </w:r>
      <w:r w:rsidR="007D644A" w:rsidRPr="007D644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государственный налоговый инспектор </w:t>
      </w:r>
      <w:r w:rsidR="00383EEC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18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5383D" w:rsidRPr="0035383D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1B309F">
        <w:rPr>
          <w:rFonts w:ascii="Times New Roman" w:hAnsi="Times New Roman" w:cs="Times New Roman"/>
          <w:sz w:val="26"/>
          <w:szCs w:val="26"/>
        </w:rPr>
        <w:t xml:space="preserve">12. </w:t>
      </w:r>
      <w:bookmarkStart w:id="24" w:name="sub_1500"/>
      <w:bookmarkEnd w:id="23"/>
      <w:r w:rsidR="0035383D" w:rsidRPr="0035383D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D644A" w:rsidRPr="007D644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5383D" w:rsidRPr="0035383D">
        <w:rPr>
          <w:rFonts w:ascii="Times New Roman" w:hAnsi="Times New Roman" w:cs="Times New Roman"/>
          <w:sz w:val="26"/>
          <w:szCs w:val="26"/>
        </w:rPr>
        <w:t>отдела вправе самостоятельно принимать решения по вопросам: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выполнение поручений начальника инспекции и курирующего заместителя начальника инспекции;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-иным вопросам, предусмотренным положением об отделе, иными нормативными правовыми актами.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1</w:t>
      </w:r>
      <w:r w:rsidR="00B01CF8">
        <w:rPr>
          <w:rFonts w:ascii="Times New Roman" w:hAnsi="Times New Roman" w:cs="Times New Roman"/>
          <w:sz w:val="26"/>
          <w:szCs w:val="26"/>
        </w:rPr>
        <w:t>3</w:t>
      </w:r>
      <w:r w:rsidRPr="0035383D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52C4B" w:rsidRPr="00452C4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5383D">
        <w:rPr>
          <w:rFonts w:ascii="Times New Roman" w:hAnsi="Times New Roman" w:cs="Times New Roman"/>
          <w:sz w:val="26"/>
          <w:szCs w:val="26"/>
        </w:rPr>
        <w:t>отдела обязан самостоятельно принимать решения по вопросам:</w:t>
      </w:r>
    </w:p>
    <w:p w:rsid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составление планов работ и отчетов о результатах работы.</w:t>
      </w:r>
    </w:p>
    <w:p w:rsid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B01CF8" w:rsidRPr="00B01CF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</w:t>
      </w:r>
      <w:r w:rsidR="00452C4B" w:rsidRPr="00452C4B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государственный налоговый инспектор </w:t>
      </w:r>
      <w:r w:rsidR="00383EEC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1B309F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B01CF8">
        <w:rPr>
          <w:rFonts w:ascii="Times New Roman" w:hAnsi="Times New Roman" w:cs="Times New Roman"/>
          <w:sz w:val="26"/>
          <w:szCs w:val="26"/>
        </w:rPr>
        <w:t>4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B01CF8">
        <w:rPr>
          <w:rFonts w:ascii="Times New Roman" w:hAnsi="Times New Roman" w:cs="Times New Roman"/>
          <w:sz w:val="26"/>
          <w:szCs w:val="26"/>
        </w:rPr>
        <w:t>С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тарший </w:t>
      </w:r>
      <w:r w:rsidR="00B01CF8">
        <w:rPr>
          <w:rFonts w:ascii="Times New Roman" w:hAnsi="Times New Roman" w:cs="Times New Roman"/>
          <w:sz w:val="26"/>
          <w:szCs w:val="26"/>
        </w:rPr>
        <w:t>г</w:t>
      </w:r>
      <w:r w:rsidR="00452C4B" w:rsidRPr="00452C4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="001210F5">
        <w:rPr>
          <w:sz w:val="26"/>
          <w:szCs w:val="26"/>
        </w:rPr>
        <w:t xml:space="preserve"> (по поручению руководителя)</w:t>
      </w:r>
      <w:r w:rsidRPr="001B309F">
        <w:rPr>
          <w:sz w:val="26"/>
          <w:szCs w:val="26"/>
        </w:rPr>
        <w:t>;</w:t>
      </w:r>
    </w:p>
    <w:p w:rsidR="00FA592E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осуществлять иные права, предусмотренные Положением об  Инспекции, иными нормативными актами.</w:t>
      </w: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5"/>
      <w:bookmarkEnd w:id="25"/>
      <w:r w:rsidRPr="001B309F">
        <w:rPr>
          <w:rFonts w:ascii="Times New Roman" w:hAnsi="Times New Roman" w:cs="Times New Roman"/>
          <w:sz w:val="26"/>
          <w:szCs w:val="26"/>
        </w:rPr>
        <w:t>1</w:t>
      </w:r>
      <w:r w:rsidR="00B01CF8">
        <w:rPr>
          <w:rFonts w:ascii="Times New Roman" w:hAnsi="Times New Roman" w:cs="Times New Roman"/>
          <w:sz w:val="26"/>
          <w:szCs w:val="26"/>
        </w:rPr>
        <w:t>5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B01CF8">
        <w:rPr>
          <w:rFonts w:ascii="Times New Roman" w:hAnsi="Times New Roman" w:cs="Times New Roman"/>
          <w:sz w:val="26"/>
          <w:szCs w:val="26"/>
        </w:rPr>
        <w:t>С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тарший </w:t>
      </w:r>
      <w:r w:rsidR="00B01CF8">
        <w:rPr>
          <w:rFonts w:ascii="Times New Roman" w:hAnsi="Times New Roman" w:cs="Times New Roman"/>
          <w:sz w:val="26"/>
          <w:szCs w:val="26"/>
        </w:rPr>
        <w:t>г</w:t>
      </w:r>
      <w:r w:rsidR="00452C4B" w:rsidRPr="00452C4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6"/>
    <w:p w:rsidR="00B85086" w:rsidRPr="001B309F" w:rsidRDefault="00B85086" w:rsidP="00B85086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="001210F5">
        <w:rPr>
          <w:sz w:val="26"/>
          <w:szCs w:val="26"/>
        </w:rPr>
        <w:t xml:space="preserve"> (по поручению руководителя)</w:t>
      </w:r>
      <w:r w:rsidRPr="001B309F">
        <w:rPr>
          <w:sz w:val="26"/>
          <w:szCs w:val="26"/>
        </w:rPr>
        <w:t>;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proofErr w:type="gramStart"/>
      <w:r w:rsidRPr="001B309F">
        <w:rPr>
          <w:sz w:val="26"/>
          <w:szCs w:val="26"/>
        </w:rPr>
        <w:t xml:space="preserve">осуществлять иные </w:t>
      </w:r>
      <w:r w:rsidR="00B85086" w:rsidRPr="001B309F">
        <w:rPr>
          <w:sz w:val="26"/>
          <w:szCs w:val="26"/>
        </w:rPr>
        <w:t>обязанности</w:t>
      </w:r>
      <w:proofErr w:type="gramEnd"/>
      <w:r w:rsidRPr="001B309F">
        <w:rPr>
          <w:sz w:val="26"/>
          <w:szCs w:val="26"/>
        </w:rPr>
        <w:t>, предусмотренные Положением об  Инспекции, иными нормативными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7" w:name="sub_16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1B309F">
        <w:rPr>
          <w:rFonts w:ascii="Times New Roman" w:hAnsi="Times New Roman" w:cs="Times New Roman"/>
          <w:sz w:val="26"/>
          <w:szCs w:val="26"/>
        </w:rPr>
        <w:t>1</w:t>
      </w:r>
      <w:r w:rsidR="00B01CF8">
        <w:rPr>
          <w:rFonts w:ascii="Times New Roman" w:hAnsi="Times New Roman" w:cs="Times New Roman"/>
          <w:sz w:val="26"/>
          <w:szCs w:val="26"/>
        </w:rPr>
        <w:t>6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2512F">
        <w:rPr>
          <w:rFonts w:ascii="Times New Roman" w:hAnsi="Times New Roman" w:cs="Times New Roman"/>
          <w:sz w:val="26"/>
          <w:szCs w:val="26"/>
        </w:rPr>
        <w:t>г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28"/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9" w:name="sub_17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9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1B309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01CF8">
        <w:rPr>
          <w:rFonts w:ascii="Times New Roman" w:hAnsi="Times New Roman" w:cs="Times New Roman"/>
          <w:sz w:val="26"/>
          <w:szCs w:val="26"/>
        </w:rPr>
        <w:t>старшего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 </w:t>
      </w:r>
      <w:r w:rsidR="0042512F">
        <w:rPr>
          <w:rFonts w:ascii="Times New Roman" w:hAnsi="Times New Roman" w:cs="Times New Roman"/>
          <w:sz w:val="26"/>
          <w:szCs w:val="26"/>
        </w:rPr>
        <w:t>г</w:t>
      </w:r>
      <w:r w:rsidR="0042512F" w:rsidRPr="0042512F">
        <w:rPr>
          <w:rFonts w:ascii="Times New Roman" w:hAnsi="Times New Roman" w:cs="Times New Roman"/>
          <w:sz w:val="26"/>
          <w:szCs w:val="26"/>
        </w:rPr>
        <w:t>осударственн</w:t>
      </w:r>
      <w:r w:rsidR="00B01CF8">
        <w:rPr>
          <w:rFonts w:ascii="Times New Roman" w:hAnsi="Times New Roman" w:cs="Times New Roman"/>
          <w:sz w:val="26"/>
          <w:szCs w:val="26"/>
        </w:rPr>
        <w:t>ого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01CF8">
        <w:rPr>
          <w:rFonts w:ascii="Times New Roman" w:hAnsi="Times New Roman" w:cs="Times New Roman"/>
          <w:sz w:val="26"/>
          <w:szCs w:val="26"/>
        </w:rPr>
        <w:t>ого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01CF8">
        <w:rPr>
          <w:rFonts w:ascii="Times New Roman" w:hAnsi="Times New Roman" w:cs="Times New Roman"/>
          <w:sz w:val="26"/>
          <w:szCs w:val="26"/>
        </w:rPr>
        <w:t>а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</w:t>
      </w:r>
      <w:r w:rsidR="00B85086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общих принципов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Указом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N 33, ст. 3196; 2009, N 29, ст. 3658), и требований к служебному поведению, установленных </w:t>
      </w:r>
      <w:hyperlink r:id="rId18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статьей 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1B309F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Башкортостан, Межрайонной ИФНС России № 30 по 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3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8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1B309F">
        <w:rPr>
          <w:rFonts w:ascii="Times New Roman" w:hAnsi="Times New Roman" w:cs="Times New Roman"/>
          <w:sz w:val="26"/>
          <w:szCs w:val="26"/>
        </w:rPr>
        <w:t>18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. </w:t>
      </w:r>
      <w:bookmarkEnd w:id="32"/>
      <w:proofErr w:type="gramStart"/>
      <w:r w:rsidR="00B85086" w:rsidRPr="001B309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B01CF8" w:rsidRPr="00B01CF8">
        <w:rPr>
          <w:rFonts w:ascii="Times New Roman" w:hAnsi="Times New Roman" w:cs="Times New Roman"/>
          <w:sz w:val="26"/>
          <w:szCs w:val="26"/>
        </w:rPr>
        <w:t>старши</w:t>
      </w:r>
      <w:r w:rsidR="00B01CF8">
        <w:rPr>
          <w:rFonts w:ascii="Times New Roman" w:hAnsi="Times New Roman" w:cs="Times New Roman"/>
          <w:sz w:val="26"/>
          <w:szCs w:val="26"/>
        </w:rPr>
        <w:t>м</w:t>
      </w:r>
      <w:r w:rsidR="00B01CF8" w:rsidRPr="00B01CF8">
        <w:rPr>
          <w:rFonts w:ascii="Times New Roman" w:hAnsi="Times New Roman" w:cs="Times New Roman"/>
          <w:sz w:val="26"/>
          <w:szCs w:val="26"/>
        </w:rPr>
        <w:t xml:space="preserve"> </w:t>
      </w:r>
      <w:r w:rsidR="0042512F">
        <w:rPr>
          <w:rFonts w:ascii="Times New Roman" w:hAnsi="Times New Roman" w:cs="Times New Roman"/>
          <w:sz w:val="26"/>
          <w:szCs w:val="26"/>
        </w:rPr>
        <w:t>г</w:t>
      </w:r>
      <w:r w:rsidR="0042512F" w:rsidRPr="0042512F">
        <w:rPr>
          <w:rFonts w:ascii="Times New Roman" w:hAnsi="Times New Roman" w:cs="Times New Roman"/>
          <w:sz w:val="26"/>
          <w:szCs w:val="26"/>
        </w:rPr>
        <w:t>осударственны</w:t>
      </w:r>
      <w:r w:rsidR="0042512F">
        <w:rPr>
          <w:rFonts w:ascii="Times New Roman" w:hAnsi="Times New Roman" w:cs="Times New Roman"/>
          <w:sz w:val="26"/>
          <w:szCs w:val="26"/>
        </w:rPr>
        <w:t>м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42512F">
        <w:rPr>
          <w:rFonts w:ascii="Times New Roman" w:hAnsi="Times New Roman" w:cs="Times New Roman"/>
          <w:sz w:val="26"/>
          <w:szCs w:val="26"/>
        </w:rPr>
        <w:t>м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42512F">
        <w:rPr>
          <w:rFonts w:ascii="Times New Roman" w:hAnsi="Times New Roman" w:cs="Times New Roman"/>
          <w:sz w:val="26"/>
          <w:szCs w:val="26"/>
        </w:rPr>
        <w:t>ом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</w:t>
      </w:r>
      <w:r w:rsidR="00E87169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77200">
        <w:rPr>
          <w:rFonts w:ascii="Times New Roman" w:hAnsi="Times New Roman" w:cs="Times New Roman"/>
          <w:sz w:val="26"/>
          <w:szCs w:val="26"/>
        </w:rPr>
        <w:t>оказывается г</w:t>
      </w:r>
      <w:r w:rsidR="00D77200" w:rsidRPr="00D77200">
        <w:rPr>
          <w:rFonts w:ascii="Times New Roman" w:hAnsi="Times New Roman" w:cs="Times New Roman"/>
          <w:sz w:val="26"/>
          <w:szCs w:val="26"/>
        </w:rPr>
        <w:t xml:space="preserve">осударственная услуга по бесплатному информированию (в том числе в письменной форме) налогоплательщиков, плательщиков </w:t>
      </w:r>
      <w:r w:rsidR="00D77200" w:rsidRPr="00D77200">
        <w:rPr>
          <w:rFonts w:ascii="Times New Roman" w:hAnsi="Times New Roman" w:cs="Times New Roman"/>
          <w:sz w:val="26"/>
          <w:szCs w:val="26"/>
        </w:rPr>
        <w:lastRenderedPageBreak/>
        <w:t>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D77200" w:rsidRPr="00D77200">
        <w:rPr>
          <w:rFonts w:ascii="Times New Roman" w:hAnsi="Times New Roman" w:cs="Times New Roman"/>
          <w:sz w:val="26"/>
          <w:szCs w:val="26"/>
        </w:rPr>
        <w:t xml:space="preserve"> и сборов, </w:t>
      </w:r>
      <w:proofErr w:type="gramStart"/>
      <w:r w:rsidR="00D77200" w:rsidRPr="00D77200">
        <w:rPr>
          <w:rFonts w:ascii="Times New Roman" w:hAnsi="Times New Roman" w:cs="Times New Roman"/>
          <w:sz w:val="26"/>
          <w:szCs w:val="26"/>
        </w:rPr>
        <w:t>правах</w:t>
      </w:r>
      <w:proofErr w:type="gramEnd"/>
      <w:r w:rsidR="00D77200" w:rsidRPr="00D77200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</w:t>
      </w:r>
      <w:r w:rsidR="00D77200">
        <w:rPr>
          <w:rFonts w:ascii="Times New Roman" w:hAnsi="Times New Roman" w:cs="Times New Roman"/>
          <w:sz w:val="26"/>
          <w:szCs w:val="26"/>
        </w:rPr>
        <w:t>х должностных лиц.</w:t>
      </w:r>
    </w:p>
    <w:p w:rsidR="00B85086" w:rsidRPr="001B309F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3" w:name="sub_19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4" w:name="sub_1019"/>
      <w:r w:rsidRPr="001B309F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3F2AD8" w:rsidRPr="003F2AD8">
        <w:rPr>
          <w:rFonts w:ascii="Times New Roman" w:hAnsi="Times New Roman" w:cs="Times New Roman"/>
          <w:sz w:val="26"/>
          <w:szCs w:val="26"/>
        </w:rPr>
        <w:t>старш</w:t>
      </w:r>
      <w:r w:rsidR="003F2AD8">
        <w:rPr>
          <w:rFonts w:ascii="Times New Roman" w:hAnsi="Times New Roman" w:cs="Times New Roman"/>
          <w:sz w:val="26"/>
          <w:szCs w:val="26"/>
        </w:rPr>
        <w:t>его</w:t>
      </w:r>
      <w:r w:rsidR="003F2AD8" w:rsidRPr="003F2AD8">
        <w:rPr>
          <w:rFonts w:ascii="Times New Roman" w:hAnsi="Times New Roman" w:cs="Times New Roman"/>
          <w:sz w:val="26"/>
          <w:szCs w:val="26"/>
        </w:rPr>
        <w:t xml:space="preserve"> </w:t>
      </w:r>
      <w:r w:rsidR="00772612">
        <w:rPr>
          <w:rFonts w:ascii="Times New Roman" w:hAnsi="Times New Roman" w:cs="Times New Roman"/>
          <w:sz w:val="26"/>
          <w:szCs w:val="26"/>
        </w:rPr>
        <w:t>г</w:t>
      </w:r>
      <w:r w:rsidR="00772612" w:rsidRPr="00772612">
        <w:rPr>
          <w:rFonts w:ascii="Times New Roman" w:hAnsi="Times New Roman" w:cs="Times New Roman"/>
          <w:sz w:val="26"/>
          <w:szCs w:val="26"/>
        </w:rPr>
        <w:t>осударственн</w:t>
      </w:r>
      <w:r w:rsidR="00772612">
        <w:rPr>
          <w:rFonts w:ascii="Times New Roman" w:hAnsi="Times New Roman" w:cs="Times New Roman"/>
          <w:sz w:val="26"/>
          <w:szCs w:val="26"/>
        </w:rPr>
        <w:t>ого</w:t>
      </w:r>
      <w:r w:rsidR="00772612" w:rsidRPr="0077261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72612">
        <w:rPr>
          <w:rFonts w:ascii="Times New Roman" w:hAnsi="Times New Roman" w:cs="Times New Roman"/>
          <w:sz w:val="26"/>
          <w:szCs w:val="26"/>
        </w:rPr>
        <w:t>ого</w:t>
      </w:r>
      <w:r w:rsidR="00772612" w:rsidRPr="0077261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72612">
        <w:rPr>
          <w:rFonts w:ascii="Times New Roman" w:hAnsi="Times New Roman" w:cs="Times New Roman"/>
          <w:sz w:val="26"/>
          <w:szCs w:val="26"/>
        </w:rPr>
        <w:t>а</w:t>
      </w:r>
      <w:r w:rsidR="00772612" w:rsidRPr="00772612">
        <w:rPr>
          <w:rFonts w:ascii="Times New Roman" w:hAnsi="Times New Roman" w:cs="Times New Roman"/>
          <w:sz w:val="26"/>
          <w:szCs w:val="26"/>
        </w:rPr>
        <w:t xml:space="preserve"> </w:t>
      </w:r>
      <w:r w:rsidR="00B85086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B85086" w:rsidRPr="001B309F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sectPr w:rsidR="00B85086" w:rsidRPr="001B309F" w:rsidSect="004953A4">
      <w:headerReference w:type="default" r:id="rId19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FAC" w:rsidRDefault="00485FAC" w:rsidP="00CF28DC">
      <w:pPr>
        <w:spacing w:after="0" w:line="240" w:lineRule="auto"/>
      </w:pPr>
      <w:r>
        <w:separator/>
      </w:r>
    </w:p>
  </w:endnote>
  <w:endnote w:type="continuationSeparator" w:id="0">
    <w:p w:rsidR="00485FAC" w:rsidRDefault="00485FA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FAC" w:rsidRDefault="00485FAC" w:rsidP="00CF28DC">
      <w:pPr>
        <w:spacing w:after="0" w:line="240" w:lineRule="auto"/>
      </w:pPr>
      <w:r>
        <w:separator/>
      </w:r>
    </w:p>
  </w:footnote>
  <w:footnote w:type="continuationSeparator" w:id="0">
    <w:p w:rsidR="00485FAC" w:rsidRDefault="00485FAC" w:rsidP="00CF28DC">
      <w:pPr>
        <w:spacing w:after="0" w:line="240" w:lineRule="auto"/>
      </w:pPr>
      <w:r>
        <w:continuationSeparator/>
      </w:r>
    </w:p>
  </w:footnote>
  <w:footnote w:id="1">
    <w:p w:rsidR="0035746B" w:rsidRPr="006925E9" w:rsidRDefault="0035746B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proofErr w:type="gramStart"/>
      <w:r w:rsidR="00713B69" w:rsidRPr="006925E9">
        <w:rPr>
          <w:rFonts w:asciiTheme="minorHAnsi" w:hAnsiTheme="minorHAnsi"/>
          <w:lang w:val="ru-RU"/>
        </w:rPr>
        <w:t xml:space="preserve">Табл. </w:t>
      </w:r>
      <w:r w:rsidR="00713B69" w:rsidRPr="006925E9">
        <w:rPr>
          <w:rFonts w:asciiTheme="minorHAnsi" w:hAnsiTheme="minorHAnsi"/>
          <w:lang w:val="en-US"/>
        </w:rPr>
        <w:t>Exc</w:t>
      </w:r>
      <w:r w:rsidR="009F170C" w:rsidRPr="006925E9">
        <w:rPr>
          <w:rFonts w:asciiTheme="minorHAnsi" w:hAnsiTheme="minorHAnsi"/>
          <w:lang w:val="en-US"/>
        </w:rPr>
        <w:t>el</w:t>
      </w:r>
      <w:r w:rsidR="009F170C" w:rsidRPr="006925E9">
        <w:rPr>
          <w:rFonts w:asciiTheme="minorHAnsi" w:hAnsiTheme="minorHAnsi"/>
          <w:lang w:val="ru-RU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 xml:space="preserve">«Области проф. </w:t>
      </w:r>
      <w:proofErr w:type="spellStart"/>
      <w:r w:rsidR="00713B69" w:rsidRPr="006925E9">
        <w:rPr>
          <w:rFonts w:asciiTheme="minorHAnsi" w:hAnsiTheme="minorHAnsi"/>
          <w:lang w:val="ru-RU"/>
        </w:rPr>
        <w:t>деят</w:t>
      </w:r>
      <w:proofErr w:type="spellEnd"/>
      <w:r w:rsidR="00713B69" w:rsidRPr="006925E9">
        <w:rPr>
          <w:rFonts w:asciiTheme="minorHAnsi" w:hAnsiTheme="minorHAnsi"/>
          <w:lang w:val="ru-RU"/>
        </w:rPr>
        <w:t>.»</w:t>
      </w:r>
      <w:r w:rsidR="009F170C" w:rsidRPr="006925E9">
        <w:rPr>
          <w:rFonts w:asciiTheme="minorHAnsi" w:hAnsiTheme="minorHAnsi"/>
          <w:lang w:val="ru-RU"/>
        </w:rPr>
        <w:t xml:space="preserve"> (приложение к Справочнику квалификационных требований Версия 3.1, размещенному на сайте Минтруда России</w:t>
      </w:r>
      <w:r w:rsidR="00D42CB9" w:rsidRPr="006925E9">
        <w:rPr>
          <w:rFonts w:asciiTheme="minorHAnsi" w:hAnsiTheme="minorHAnsi"/>
          <w:lang w:val="ru-RU"/>
        </w:rPr>
        <w:t xml:space="preserve"> (далее - Справочник</w:t>
      </w:r>
      <w:r w:rsidR="009F170C" w:rsidRPr="006925E9">
        <w:rPr>
          <w:rFonts w:asciiTheme="minorHAnsi" w:hAnsiTheme="minorHAnsi"/>
          <w:lang w:val="ru-RU"/>
        </w:rPr>
        <w:t xml:space="preserve">) </w:t>
      </w:r>
      <w:proofErr w:type="gramEnd"/>
    </w:p>
  </w:footnote>
  <w:footnote w:id="2">
    <w:p w:rsidR="008D10A3" w:rsidRPr="006925E9" w:rsidRDefault="008D10A3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r w:rsidRPr="006925E9">
        <w:rPr>
          <w:rFonts w:asciiTheme="minorHAnsi" w:hAnsiTheme="minorHAnsi"/>
        </w:rPr>
        <w:t xml:space="preserve">Табл. </w:t>
      </w:r>
      <w:proofErr w:type="spellStart"/>
      <w:r w:rsidRPr="006925E9">
        <w:rPr>
          <w:rFonts w:asciiTheme="minorHAnsi" w:hAnsiTheme="minorHAnsi"/>
        </w:rPr>
        <w:t>Excel</w:t>
      </w:r>
      <w:proofErr w:type="spellEnd"/>
      <w:r w:rsidRPr="006925E9">
        <w:rPr>
          <w:rFonts w:asciiTheme="minorHAnsi" w:hAnsiTheme="minorHAnsi"/>
        </w:rPr>
        <w:t xml:space="preserve"> «Области проф. </w:t>
      </w:r>
      <w:proofErr w:type="spellStart"/>
      <w:r w:rsidRPr="006925E9">
        <w:rPr>
          <w:rFonts w:asciiTheme="minorHAnsi" w:hAnsiTheme="minorHAnsi"/>
        </w:rPr>
        <w:t>деят</w:t>
      </w:r>
      <w:proofErr w:type="spellEnd"/>
      <w:r w:rsidRPr="006925E9">
        <w:rPr>
          <w:rFonts w:asciiTheme="minorHAnsi" w:hAnsiTheme="minorHAnsi"/>
        </w:rPr>
        <w:t>.» (приложение к Справочнику)</w:t>
      </w:r>
    </w:p>
  </w:footnote>
  <w:footnote w:id="3">
    <w:p w:rsidR="00625C8F" w:rsidRPr="00625C8F" w:rsidRDefault="00625C8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4">
    <w:p w:rsidR="00EB30C6" w:rsidRPr="007019F1" w:rsidRDefault="00EB30C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</w:t>
      </w:r>
      <w:proofErr w:type="spellStart"/>
      <w:r w:rsidRPr="00EB30C6">
        <w:t>квал</w:t>
      </w:r>
      <w:proofErr w:type="spellEnd"/>
      <w:r w:rsidRPr="00EB30C6">
        <w:t xml:space="preserve">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</w:t>
      </w:r>
      <w:proofErr w:type="spellStart"/>
      <w:r w:rsidRPr="00EB30C6">
        <w:t>квал</w:t>
      </w:r>
      <w:proofErr w:type="spellEnd"/>
      <w:r w:rsidRPr="00EB30C6">
        <w:t xml:space="preserve">. треб. по виду деятельности II. Требования к профессиональным знаниям </w:t>
      </w:r>
      <w:r w:rsidR="00C75593">
        <w:rPr>
          <w:lang w:val="ru-RU"/>
        </w:rPr>
        <w:t xml:space="preserve">2. </w:t>
      </w:r>
      <w:r w:rsidR="00C75593" w:rsidRPr="00EB30C6">
        <w:t xml:space="preserve">Иные профессиональные знания </w:t>
      </w:r>
      <w:r w:rsidR="007019F1">
        <w:rPr>
          <w:lang w:val="ru-RU"/>
        </w:rPr>
        <w:t xml:space="preserve"> (стр. </w:t>
      </w:r>
      <w:proofErr w:type="gramStart"/>
      <w:r w:rsidR="007019F1">
        <w:rPr>
          <w:lang w:val="ru-RU"/>
        </w:rPr>
        <w:t>28, стр. 990 Справочника)</w:t>
      </w:r>
      <w:proofErr w:type="gramEnd"/>
    </w:p>
  </w:footnote>
  <w:footnote w:id="5">
    <w:p w:rsidR="00C75593" w:rsidRPr="00C75593" w:rsidRDefault="00C7559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2A5074">
        <w:rPr>
          <w:lang w:val="ru-RU"/>
        </w:rPr>
        <w:t>Профессионально-функциональные квалификационные требования (стр. 29 Справочника</w:t>
      </w:r>
      <w:r w:rsidR="00A76151">
        <w:rPr>
          <w:lang w:val="ru-RU"/>
        </w:rPr>
        <w:t xml:space="preserve"> в зависимости от Функциональных обязанностей, в данном </w:t>
      </w:r>
      <w:proofErr w:type="gramStart"/>
      <w:r w:rsidR="00A76151">
        <w:rPr>
          <w:lang w:val="ru-RU"/>
        </w:rPr>
        <w:t>ДР</w:t>
      </w:r>
      <w:proofErr w:type="gramEnd"/>
      <w:r w:rsidR="00A76151">
        <w:rPr>
          <w:lang w:val="ru-RU"/>
        </w:rPr>
        <w:t xml:space="preserve"> стр.</w:t>
      </w:r>
      <w:r w:rsidR="00D636AE">
        <w:rPr>
          <w:lang w:val="ru-RU"/>
        </w:rPr>
        <w:t>39</w:t>
      </w:r>
      <w:r w:rsidR="00A76151">
        <w:rPr>
          <w:lang w:val="ru-RU"/>
        </w:rPr>
        <w:t xml:space="preserve"> Справочника)</w:t>
      </w:r>
    </w:p>
  </w:footnote>
  <w:footnote w:id="6">
    <w:p w:rsidR="00450A3F" w:rsidRPr="00450A3F" w:rsidRDefault="00450A3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C132FD" w:rsidRPr="00625C8F">
        <w:t>Базовые квалификационные требования стр. 2</w:t>
      </w:r>
      <w:r w:rsidR="00C132FD">
        <w:rPr>
          <w:lang w:val="ru-RU"/>
        </w:rPr>
        <w:t>8</w:t>
      </w:r>
      <w:r w:rsidR="00C132FD" w:rsidRPr="00625C8F">
        <w:t xml:space="preserve"> Справочника</w:t>
      </w:r>
    </w:p>
  </w:footnote>
  <w:footnote w:id="7">
    <w:p w:rsidR="00D2759D" w:rsidRPr="00D2759D" w:rsidRDefault="00D2759D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 xml:space="preserve">Дополнительные </w:t>
      </w:r>
      <w:proofErr w:type="spellStart"/>
      <w:r w:rsidRPr="00D2759D">
        <w:t>квал</w:t>
      </w:r>
      <w:proofErr w:type="spellEnd"/>
      <w:r w:rsidRPr="00D2759D">
        <w:t>. треб. по виду деятельности I</w:t>
      </w:r>
      <w:r w:rsidR="00C863C8"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8">
    <w:p w:rsidR="00C863C8" w:rsidRPr="00C863C8" w:rsidRDefault="00C863C8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 xml:space="preserve">Профессионально-функциональные квалификационные требования (стр. 29 Справочника в зависимости от Функциональных обязанностей, в данном ДР стр. </w:t>
      </w:r>
      <w:proofErr w:type="gramStart"/>
      <w:r w:rsidR="00D636AE">
        <w:rPr>
          <w:lang w:val="ru-RU"/>
        </w:rPr>
        <w:t>989</w:t>
      </w:r>
      <w:r w:rsidRPr="00C863C8">
        <w:t xml:space="preserve"> Справочника)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517">
          <w:rPr>
            <w:noProof/>
          </w:rPr>
          <w:t>10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323AD"/>
    <w:rsid w:val="0005148A"/>
    <w:rsid w:val="00067D89"/>
    <w:rsid w:val="000A3030"/>
    <w:rsid w:val="000B08D6"/>
    <w:rsid w:val="000B6CC0"/>
    <w:rsid w:val="000C4D05"/>
    <w:rsid w:val="000D0068"/>
    <w:rsid w:val="000E1C89"/>
    <w:rsid w:val="00103486"/>
    <w:rsid w:val="0011002E"/>
    <w:rsid w:val="001210F5"/>
    <w:rsid w:val="00125332"/>
    <w:rsid w:val="00156EF5"/>
    <w:rsid w:val="00181CB7"/>
    <w:rsid w:val="00196000"/>
    <w:rsid w:val="00196D54"/>
    <w:rsid w:val="001A0A29"/>
    <w:rsid w:val="001B0D61"/>
    <w:rsid w:val="001B309F"/>
    <w:rsid w:val="001C0E3C"/>
    <w:rsid w:val="001C619F"/>
    <w:rsid w:val="001D0F79"/>
    <w:rsid w:val="00212747"/>
    <w:rsid w:val="00215B31"/>
    <w:rsid w:val="002173ED"/>
    <w:rsid w:val="00223D4F"/>
    <w:rsid w:val="00235378"/>
    <w:rsid w:val="00240CE0"/>
    <w:rsid w:val="002647BB"/>
    <w:rsid w:val="002709D2"/>
    <w:rsid w:val="00277A53"/>
    <w:rsid w:val="00295DA6"/>
    <w:rsid w:val="002A5074"/>
    <w:rsid w:val="002C0B9B"/>
    <w:rsid w:val="002E5208"/>
    <w:rsid w:val="002E552B"/>
    <w:rsid w:val="00310DFC"/>
    <w:rsid w:val="00313D87"/>
    <w:rsid w:val="0031732A"/>
    <w:rsid w:val="0031769C"/>
    <w:rsid w:val="00334C6B"/>
    <w:rsid w:val="0035383D"/>
    <w:rsid w:val="0035746B"/>
    <w:rsid w:val="003660C5"/>
    <w:rsid w:val="0037061D"/>
    <w:rsid w:val="00383EEC"/>
    <w:rsid w:val="003863D8"/>
    <w:rsid w:val="00393E08"/>
    <w:rsid w:val="003C0661"/>
    <w:rsid w:val="003D0E90"/>
    <w:rsid w:val="003D2CE4"/>
    <w:rsid w:val="003F2AD8"/>
    <w:rsid w:val="003F2E48"/>
    <w:rsid w:val="003F2E99"/>
    <w:rsid w:val="00402EBB"/>
    <w:rsid w:val="00410019"/>
    <w:rsid w:val="0042512F"/>
    <w:rsid w:val="00432475"/>
    <w:rsid w:val="00450A3F"/>
    <w:rsid w:val="00452C4B"/>
    <w:rsid w:val="00456AA6"/>
    <w:rsid w:val="004666F6"/>
    <w:rsid w:val="00467084"/>
    <w:rsid w:val="00471844"/>
    <w:rsid w:val="00485B38"/>
    <w:rsid w:val="00485FAC"/>
    <w:rsid w:val="004953A4"/>
    <w:rsid w:val="004A509F"/>
    <w:rsid w:val="004D3201"/>
    <w:rsid w:val="004F7019"/>
    <w:rsid w:val="005073BB"/>
    <w:rsid w:val="005219CB"/>
    <w:rsid w:val="00530109"/>
    <w:rsid w:val="00542066"/>
    <w:rsid w:val="00544703"/>
    <w:rsid w:val="0057215E"/>
    <w:rsid w:val="005849D3"/>
    <w:rsid w:val="005A4950"/>
    <w:rsid w:val="005D4BEB"/>
    <w:rsid w:val="005D6066"/>
    <w:rsid w:val="005E6224"/>
    <w:rsid w:val="00610B88"/>
    <w:rsid w:val="00622ACA"/>
    <w:rsid w:val="00625C8F"/>
    <w:rsid w:val="00632FBA"/>
    <w:rsid w:val="0064603E"/>
    <w:rsid w:val="00652C38"/>
    <w:rsid w:val="00667834"/>
    <w:rsid w:val="00680A6B"/>
    <w:rsid w:val="006925E9"/>
    <w:rsid w:val="006930C6"/>
    <w:rsid w:val="006A276C"/>
    <w:rsid w:val="006C46D5"/>
    <w:rsid w:val="007019F1"/>
    <w:rsid w:val="00712D70"/>
    <w:rsid w:val="00713B69"/>
    <w:rsid w:val="00721517"/>
    <w:rsid w:val="00727E7A"/>
    <w:rsid w:val="00732EFB"/>
    <w:rsid w:val="00733146"/>
    <w:rsid w:val="007657E8"/>
    <w:rsid w:val="00772612"/>
    <w:rsid w:val="007A1C25"/>
    <w:rsid w:val="007A2EE1"/>
    <w:rsid w:val="007B0D57"/>
    <w:rsid w:val="007B7BC5"/>
    <w:rsid w:val="007C0491"/>
    <w:rsid w:val="007C7A43"/>
    <w:rsid w:val="007D6247"/>
    <w:rsid w:val="007D644A"/>
    <w:rsid w:val="007D7498"/>
    <w:rsid w:val="007E011F"/>
    <w:rsid w:val="008017B4"/>
    <w:rsid w:val="008156CC"/>
    <w:rsid w:val="00817684"/>
    <w:rsid w:val="0082288C"/>
    <w:rsid w:val="00847A6F"/>
    <w:rsid w:val="00847C65"/>
    <w:rsid w:val="00857C53"/>
    <w:rsid w:val="00885A4A"/>
    <w:rsid w:val="00896F69"/>
    <w:rsid w:val="008A012A"/>
    <w:rsid w:val="008C36E4"/>
    <w:rsid w:val="008C6DB2"/>
    <w:rsid w:val="008D06C0"/>
    <w:rsid w:val="008D10A3"/>
    <w:rsid w:val="008D58D5"/>
    <w:rsid w:val="008E3263"/>
    <w:rsid w:val="009071AD"/>
    <w:rsid w:val="00911516"/>
    <w:rsid w:val="009211A9"/>
    <w:rsid w:val="00931412"/>
    <w:rsid w:val="009467E2"/>
    <w:rsid w:val="00951E6F"/>
    <w:rsid w:val="00957C5D"/>
    <w:rsid w:val="00963E99"/>
    <w:rsid w:val="009748AA"/>
    <w:rsid w:val="009A28A7"/>
    <w:rsid w:val="009A7DCC"/>
    <w:rsid w:val="009B157C"/>
    <w:rsid w:val="009C671F"/>
    <w:rsid w:val="009D0B40"/>
    <w:rsid w:val="009D3E15"/>
    <w:rsid w:val="009E231D"/>
    <w:rsid w:val="009F170C"/>
    <w:rsid w:val="00A27E4F"/>
    <w:rsid w:val="00A319A5"/>
    <w:rsid w:val="00A352C7"/>
    <w:rsid w:val="00A36032"/>
    <w:rsid w:val="00A76151"/>
    <w:rsid w:val="00A82A6B"/>
    <w:rsid w:val="00AA6A6B"/>
    <w:rsid w:val="00AB01FB"/>
    <w:rsid w:val="00AF086E"/>
    <w:rsid w:val="00B01CF8"/>
    <w:rsid w:val="00B023DC"/>
    <w:rsid w:val="00B11771"/>
    <w:rsid w:val="00B2529E"/>
    <w:rsid w:val="00B27E4D"/>
    <w:rsid w:val="00B465CE"/>
    <w:rsid w:val="00B61126"/>
    <w:rsid w:val="00B62503"/>
    <w:rsid w:val="00B83087"/>
    <w:rsid w:val="00B85086"/>
    <w:rsid w:val="00B940D2"/>
    <w:rsid w:val="00BA6023"/>
    <w:rsid w:val="00BB733A"/>
    <w:rsid w:val="00BC5417"/>
    <w:rsid w:val="00C070A7"/>
    <w:rsid w:val="00C0786D"/>
    <w:rsid w:val="00C12651"/>
    <w:rsid w:val="00C132FD"/>
    <w:rsid w:val="00C36B74"/>
    <w:rsid w:val="00C75209"/>
    <w:rsid w:val="00C75593"/>
    <w:rsid w:val="00C76C81"/>
    <w:rsid w:val="00C863C8"/>
    <w:rsid w:val="00CA17A0"/>
    <w:rsid w:val="00CA362C"/>
    <w:rsid w:val="00CB51E2"/>
    <w:rsid w:val="00CB64E0"/>
    <w:rsid w:val="00CD4CB2"/>
    <w:rsid w:val="00CF28DC"/>
    <w:rsid w:val="00D03480"/>
    <w:rsid w:val="00D12497"/>
    <w:rsid w:val="00D14C1D"/>
    <w:rsid w:val="00D2759D"/>
    <w:rsid w:val="00D42CB9"/>
    <w:rsid w:val="00D45C9A"/>
    <w:rsid w:val="00D527E4"/>
    <w:rsid w:val="00D62491"/>
    <w:rsid w:val="00D636AE"/>
    <w:rsid w:val="00D7094C"/>
    <w:rsid w:val="00D71F34"/>
    <w:rsid w:val="00D763DD"/>
    <w:rsid w:val="00D77200"/>
    <w:rsid w:val="00D85EA6"/>
    <w:rsid w:val="00DB1764"/>
    <w:rsid w:val="00DB23B0"/>
    <w:rsid w:val="00DB5CA2"/>
    <w:rsid w:val="00DD1968"/>
    <w:rsid w:val="00DE2318"/>
    <w:rsid w:val="00DF502F"/>
    <w:rsid w:val="00E01E3D"/>
    <w:rsid w:val="00E0738C"/>
    <w:rsid w:val="00E33329"/>
    <w:rsid w:val="00E347EB"/>
    <w:rsid w:val="00E41C6D"/>
    <w:rsid w:val="00E570F6"/>
    <w:rsid w:val="00E87169"/>
    <w:rsid w:val="00EB30C6"/>
    <w:rsid w:val="00EC4BED"/>
    <w:rsid w:val="00EF4528"/>
    <w:rsid w:val="00F0049F"/>
    <w:rsid w:val="00F43544"/>
    <w:rsid w:val="00F52DF1"/>
    <w:rsid w:val="00F53407"/>
    <w:rsid w:val="00F75E1A"/>
    <w:rsid w:val="00F83EBE"/>
    <w:rsid w:val="00F8761E"/>
    <w:rsid w:val="00F965F1"/>
    <w:rsid w:val="00FA46A8"/>
    <w:rsid w:val="00FA592E"/>
    <w:rsid w:val="00FB0A0C"/>
    <w:rsid w:val="00FD3FDB"/>
    <w:rsid w:val="00FE0CD2"/>
    <w:rsid w:val="00FE1F32"/>
    <w:rsid w:val="00FE522D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7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F46BB-DC19-4DB1-BD81-DCDEBA216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3657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Людмила Владимировна Маннанова</cp:lastModifiedBy>
  <cp:revision>8</cp:revision>
  <cp:lastPrinted>2019-11-19T04:39:00Z</cp:lastPrinted>
  <dcterms:created xsi:type="dcterms:W3CDTF">2019-11-18T12:38:00Z</dcterms:created>
  <dcterms:modified xsi:type="dcterms:W3CDTF">2022-09-27T09:03:00Z</dcterms:modified>
</cp:coreProperties>
</file>